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after="240" w:line="56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五华科技产业园管理委员会</w:t>
      </w:r>
    </w:p>
    <w:p>
      <w:pPr>
        <w:adjustRightInd w:val="0"/>
        <w:snapToGrid w:val="0"/>
        <w:spacing w:after="240" w:line="56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经济发展服务中心简介</w:t>
      </w:r>
    </w:p>
    <w:p>
      <w:pPr>
        <w:adjustRightInd w:val="0"/>
        <w:snapToGrid w:val="0"/>
        <w:spacing w:line="560" w:lineRule="exact"/>
        <w:ind w:firstLine="640" w:firstLineChars="200"/>
        <w:rPr>
          <w:rFonts w:hint="eastAsia" w:eastAsia="仿宋_GB2312"/>
        </w:rPr>
      </w:pPr>
    </w:p>
    <w:p>
      <w:pPr>
        <w:adjustRightInd w:val="0"/>
        <w:snapToGrid w:val="0"/>
        <w:spacing w:line="560" w:lineRule="exact"/>
        <w:ind w:firstLine="640" w:firstLineChars="200"/>
        <w:rPr>
          <w:rFonts w:eastAsia="仿宋_GB2312"/>
        </w:rPr>
      </w:pPr>
      <w:r>
        <w:rPr>
          <w:rFonts w:hint="eastAsia" w:eastAsia="仿宋_GB2312"/>
        </w:rPr>
        <w:t>五华科技产业园管理委员会经济发展服务中心是五华科技产业园管理委员会所属事业单位，属于公益一类事业单位，主要职责如下：</w:t>
      </w:r>
    </w:p>
    <w:p>
      <w:pPr>
        <w:adjustRightInd w:val="0"/>
        <w:snapToGrid w:val="0"/>
        <w:spacing w:line="560" w:lineRule="exact"/>
        <w:ind w:firstLine="640" w:firstLineChars="200"/>
        <w:rPr>
          <w:rFonts w:eastAsia="仿宋_GB2312"/>
        </w:rPr>
      </w:pPr>
      <w:r>
        <w:rPr>
          <w:rFonts w:hint="eastAsia" w:ascii="仿宋_GB2312" w:hAnsi="仿宋_GB2312" w:eastAsia="仿宋_GB2312" w:cs="仿宋_GB2312"/>
          <w:color w:val="000000"/>
          <w:kern w:val="0"/>
        </w:rPr>
        <w:t>（1）</w:t>
      </w:r>
      <w:r>
        <w:rPr>
          <w:rFonts w:hint="eastAsia" w:eastAsia="仿宋_GB2312"/>
        </w:rPr>
        <w:t>宣传贯彻落实国家和省、市、区有关企业发展的方针政策，配合上级部门拟订企业发展的地方性规章与政策；</w:t>
      </w:r>
    </w:p>
    <w:p>
      <w:pPr>
        <w:adjustRightInd w:val="0"/>
        <w:snapToGrid w:val="0"/>
        <w:spacing w:line="560" w:lineRule="exact"/>
        <w:ind w:firstLine="640" w:firstLineChars="200"/>
        <w:rPr>
          <w:rFonts w:eastAsia="仿宋_GB2312"/>
        </w:rPr>
      </w:pPr>
      <w:r>
        <w:rPr>
          <w:rFonts w:hint="eastAsia" w:ascii="仿宋_GB2312" w:hAnsi="仿宋_GB2312" w:eastAsia="仿宋_GB2312" w:cs="仿宋_GB2312"/>
          <w:color w:val="000000"/>
          <w:kern w:val="0"/>
        </w:rPr>
        <w:t>（2）</w:t>
      </w:r>
      <w:r>
        <w:rPr>
          <w:rFonts w:hint="eastAsia" w:eastAsia="仿宋_GB2312"/>
        </w:rPr>
        <w:t>负责协助园区孵化器、众创空间进行平台建设，推进学府路一二一大街创新创业走廊建设，扩大园区影响力，强化园区双创品牌及引导双创成果在园区发展壮大；</w:t>
      </w:r>
    </w:p>
    <w:p>
      <w:pPr>
        <w:adjustRightInd w:val="0"/>
        <w:snapToGrid w:val="0"/>
        <w:spacing w:line="560" w:lineRule="exact"/>
        <w:ind w:firstLine="640" w:firstLineChars="200"/>
        <w:rPr>
          <w:rFonts w:eastAsia="仿宋_GB2312"/>
        </w:rPr>
      </w:pPr>
      <w:r>
        <w:rPr>
          <w:rFonts w:hint="eastAsia" w:ascii="仿宋_GB2312" w:hAnsi="仿宋_GB2312" w:eastAsia="仿宋_GB2312" w:cs="仿宋_GB2312"/>
          <w:color w:val="000000"/>
          <w:kern w:val="0"/>
        </w:rPr>
        <w:t>（3）</w:t>
      </w:r>
      <w:r>
        <w:rPr>
          <w:rFonts w:hint="eastAsia" w:eastAsia="仿宋_GB2312"/>
        </w:rPr>
        <w:t>负责加强与科技、工信、发改等政府职能部门的工作对接，协助园区企业申报高新技术企业认定、工程中心、企业技术中心等项目申报和资质认定，配合园区其他部门做好高新技术产业培育工作；</w:t>
      </w:r>
    </w:p>
    <w:p>
      <w:pPr>
        <w:adjustRightInd w:val="0"/>
        <w:snapToGrid w:val="0"/>
        <w:spacing w:line="560" w:lineRule="exact"/>
        <w:ind w:firstLine="640" w:firstLineChars="200"/>
        <w:rPr>
          <w:rFonts w:eastAsia="仿宋_GB2312"/>
        </w:rPr>
      </w:pPr>
      <w:r>
        <w:rPr>
          <w:rFonts w:hint="eastAsia" w:ascii="仿宋_GB2312" w:hAnsi="仿宋_GB2312" w:eastAsia="仿宋_GB2312" w:cs="仿宋_GB2312"/>
          <w:color w:val="000000"/>
          <w:kern w:val="0"/>
        </w:rPr>
        <w:t>（4）</w:t>
      </w:r>
      <w:r>
        <w:rPr>
          <w:rFonts w:hint="eastAsia" w:eastAsia="仿宋_GB2312"/>
        </w:rPr>
        <w:t>组织园区企业对外合作与交流，组织入驻企业进行省内外交流与合作、参加各种展览、进行成果展示；</w:t>
      </w:r>
    </w:p>
    <w:p>
      <w:pPr>
        <w:adjustRightInd w:val="0"/>
        <w:snapToGrid w:val="0"/>
        <w:spacing w:line="560" w:lineRule="exact"/>
        <w:ind w:firstLine="640" w:firstLineChars="200"/>
        <w:rPr>
          <w:rFonts w:eastAsia="仿宋_GB2312"/>
        </w:rPr>
      </w:pPr>
      <w:r>
        <w:rPr>
          <w:rFonts w:hint="eastAsia" w:ascii="仿宋_GB2312" w:hAnsi="仿宋_GB2312" w:eastAsia="仿宋_GB2312" w:cs="仿宋_GB2312"/>
          <w:color w:val="000000"/>
          <w:kern w:val="0"/>
        </w:rPr>
        <w:t>（5）</w:t>
      </w:r>
      <w:r>
        <w:rPr>
          <w:rFonts w:hint="eastAsia" w:eastAsia="仿宋_GB2312"/>
        </w:rPr>
        <w:t>构建园区知识产权服务体系，促进区域内高校、企业科研成果市场化运用，推进云南省知识产权示范园区建设，整合园区创新创业资源，协助企业对接高校，深入推进区域内产学研用融合发展；</w:t>
      </w:r>
    </w:p>
    <w:p>
      <w:pPr>
        <w:adjustRightInd w:val="0"/>
        <w:snapToGrid w:val="0"/>
        <w:spacing w:line="560" w:lineRule="exact"/>
        <w:ind w:firstLine="640" w:firstLineChars="200"/>
        <w:rPr>
          <w:rFonts w:eastAsia="仿宋_GB2312"/>
        </w:rPr>
      </w:pPr>
      <w:r>
        <w:rPr>
          <w:rFonts w:hint="eastAsia" w:ascii="仿宋_GB2312" w:hAnsi="仿宋_GB2312" w:eastAsia="仿宋_GB2312" w:cs="仿宋_GB2312"/>
          <w:color w:val="000000"/>
          <w:kern w:val="0"/>
        </w:rPr>
        <w:t>（6）</w:t>
      </w:r>
      <w:r>
        <w:rPr>
          <w:rFonts w:hint="eastAsia" w:eastAsia="仿宋_GB2312"/>
        </w:rPr>
        <w:t>负责园区人才工作的体制机制创新，建设园区高层次人才双创示范基地，负责园区高层次人才信息库的建设和管理，配合区人才工作领导小组办公室，做好人才引进、培养、流动、服务等相关工作；</w:t>
      </w:r>
    </w:p>
    <w:p>
      <w:pPr>
        <w:adjustRightInd w:val="0"/>
        <w:snapToGrid w:val="0"/>
        <w:spacing w:line="560" w:lineRule="exact"/>
        <w:ind w:firstLine="640" w:firstLineChars="200"/>
        <w:rPr>
          <w:rFonts w:eastAsia="仿宋_GB2312"/>
        </w:rPr>
      </w:pPr>
      <w:r>
        <w:rPr>
          <w:rFonts w:hint="eastAsia" w:ascii="仿宋_GB2312" w:hAnsi="仿宋_GB2312" w:eastAsia="仿宋_GB2312" w:cs="仿宋_GB2312"/>
          <w:color w:val="000000"/>
          <w:kern w:val="0"/>
        </w:rPr>
        <w:t>（7）</w:t>
      </w:r>
      <w:r>
        <w:rPr>
          <w:rFonts w:hint="eastAsia" w:eastAsia="仿宋_GB2312"/>
        </w:rPr>
        <w:t>配合园区其他部门打造园区内楼宇经济，负责经服中心内部管理及内外协调等日常管理工作；</w:t>
      </w:r>
    </w:p>
    <w:p>
      <w:pPr>
        <w:adjustRightInd w:val="0"/>
        <w:snapToGrid w:val="0"/>
        <w:spacing w:line="560" w:lineRule="exact"/>
        <w:ind w:firstLine="640" w:firstLineChars="200"/>
        <w:rPr>
          <w:rFonts w:eastAsia="仿宋_GB2312"/>
        </w:rPr>
      </w:pPr>
      <w:r>
        <w:rPr>
          <w:rFonts w:hint="eastAsia" w:ascii="仿宋_GB2312" w:hAnsi="仿宋_GB2312" w:eastAsia="仿宋_GB2312" w:cs="仿宋_GB2312"/>
          <w:color w:val="000000"/>
          <w:kern w:val="0"/>
        </w:rPr>
        <w:t>（8）</w:t>
      </w:r>
      <w:r>
        <w:rPr>
          <w:rFonts w:hint="eastAsia" w:eastAsia="仿宋_GB2312"/>
        </w:rPr>
        <w:t>负责经济发展服务中心各类档案、文书、印鉴的办理、使用及管理工作；</w:t>
      </w:r>
    </w:p>
    <w:p>
      <w:pPr>
        <w:adjustRightInd w:val="0"/>
        <w:snapToGrid w:val="0"/>
        <w:spacing w:line="560" w:lineRule="exact"/>
        <w:ind w:firstLine="640" w:firstLineChars="200"/>
        <w:rPr>
          <w:rFonts w:eastAsia="仿宋_GB2312"/>
        </w:rPr>
      </w:pPr>
      <w:r>
        <w:rPr>
          <w:rFonts w:hint="eastAsia" w:ascii="仿宋_GB2312" w:hAnsi="仿宋_GB2312" w:eastAsia="仿宋_GB2312" w:cs="仿宋_GB2312"/>
          <w:color w:val="000000"/>
          <w:kern w:val="0"/>
        </w:rPr>
        <w:t>（9）</w:t>
      </w:r>
      <w:r>
        <w:rPr>
          <w:rFonts w:hint="eastAsia" w:eastAsia="仿宋_GB2312"/>
        </w:rPr>
        <w:t>负责云南省区块链中心的日常管理工作；</w:t>
      </w:r>
    </w:p>
    <w:p>
      <w:pPr>
        <w:adjustRightInd w:val="0"/>
        <w:snapToGrid w:val="0"/>
        <w:spacing w:line="560" w:lineRule="exact"/>
        <w:ind w:firstLine="640" w:firstLineChars="200"/>
        <w:rPr>
          <w:rFonts w:eastAsia="仿宋_GB2312"/>
        </w:rPr>
      </w:pPr>
      <w:r>
        <w:rPr>
          <w:rFonts w:hint="eastAsia" w:ascii="仿宋_GB2312" w:hAnsi="仿宋_GB2312" w:eastAsia="仿宋_GB2312" w:cs="仿宋_GB2312"/>
          <w:color w:val="000000"/>
          <w:kern w:val="0"/>
        </w:rPr>
        <w:t>（10）</w:t>
      </w:r>
      <w:r>
        <w:rPr>
          <w:rFonts w:hint="eastAsia" w:eastAsia="仿宋_GB2312"/>
        </w:rPr>
        <w:t>完成区委区政府、园区党工委管委会交办的各项工作。</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80158"/>
    <w:rsid w:val="000076BD"/>
    <w:rsid w:val="00020769"/>
    <w:rsid w:val="000B2AEA"/>
    <w:rsid w:val="00101DED"/>
    <w:rsid w:val="00180158"/>
    <w:rsid w:val="003F28DF"/>
    <w:rsid w:val="00401547"/>
    <w:rsid w:val="00405C8F"/>
    <w:rsid w:val="004E53B6"/>
    <w:rsid w:val="00551BEF"/>
    <w:rsid w:val="005B0CDC"/>
    <w:rsid w:val="005C7929"/>
    <w:rsid w:val="005E373B"/>
    <w:rsid w:val="006817FA"/>
    <w:rsid w:val="0080675A"/>
    <w:rsid w:val="00813577"/>
    <w:rsid w:val="00887039"/>
    <w:rsid w:val="00951C77"/>
    <w:rsid w:val="00AA0618"/>
    <w:rsid w:val="00AC0418"/>
    <w:rsid w:val="00AF507D"/>
    <w:rsid w:val="00B84993"/>
    <w:rsid w:val="00B86367"/>
    <w:rsid w:val="00C475B5"/>
    <w:rsid w:val="00C536F4"/>
    <w:rsid w:val="00D73991"/>
    <w:rsid w:val="00DB6998"/>
    <w:rsid w:val="00E81E3A"/>
    <w:rsid w:val="00EC4CC0"/>
    <w:rsid w:val="00F65BF4"/>
    <w:rsid w:val="00FD280B"/>
    <w:rsid w:val="14DB75D8"/>
    <w:rsid w:val="7BDE25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32"/>
      <w:szCs w:val="3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Micorosoft</Company>
  <Pages>2</Pages>
  <Words>98</Words>
  <Characters>563</Characters>
  <Lines>4</Lines>
  <Paragraphs>1</Paragraphs>
  <TotalTime>14</TotalTime>
  <ScaleCrop>false</ScaleCrop>
  <LinksUpToDate>false</LinksUpToDate>
  <CharactersWithSpaces>660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2021-10-14T06:36:00Z</dcterms:created>
  <dc:creator>五华科技园管委会</dc:creator>
  <cp:lastModifiedBy>lenovo</cp:lastModifiedBy>
  <dcterms:modified xsi:type="dcterms:W3CDTF">2021-10-18T06:56:01Z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642C58E9AC494A9A8DFE9F30612584B7</vt:lpwstr>
  </property>
</Properties>
</file>