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4A0" w:rsidRDefault="005A25F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五华区应急指挥中心</w:t>
      </w:r>
      <w:r>
        <w:rPr>
          <w:rFonts w:ascii="方正小标宋简体" w:eastAsia="方正小标宋简体" w:hint="eastAsia"/>
          <w:sz w:val="44"/>
          <w:szCs w:val="44"/>
        </w:rPr>
        <w:t>简介</w:t>
      </w:r>
    </w:p>
    <w:p w:rsidR="00B754A0" w:rsidRDefault="00B754A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五华区应急指挥中心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隶属</w:t>
      </w:r>
      <w:r>
        <w:rPr>
          <w:rFonts w:ascii="仿宋_GB2312" w:eastAsia="仿宋_GB2312"/>
          <w:sz w:val="32"/>
          <w:szCs w:val="32"/>
        </w:rPr>
        <w:t>五华</w:t>
      </w:r>
      <w:r>
        <w:rPr>
          <w:rFonts w:ascii="仿宋_GB2312" w:eastAsia="仿宋_GB2312" w:hint="eastAsia"/>
          <w:sz w:val="32"/>
          <w:szCs w:val="32"/>
        </w:rPr>
        <w:t>区应急管理局管理，为公益一类全额拨款事业单位。</w:t>
      </w:r>
      <w:r>
        <w:rPr>
          <w:rFonts w:ascii="仿宋_GB2312" w:eastAsia="仿宋_GB2312" w:hint="eastAsia"/>
          <w:sz w:val="32"/>
          <w:szCs w:val="32"/>
        </w:rPr>
        <w:t>内设三个科室：应急值守科、信息和宣传培训科、综合保障科。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主要职责：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（一）承担区自然灾害应急管理委员会办公室的具体工作，负责督促落实区自然灾害应急管理委员会工作部署，承办区自然灾害应急管理委员会和</w:t>
      </w:r>
      <w:proofErr w:type="gramStart"/>
      <w:r>
        <w:rPr>
          <w:rFonts w:ascii="仿宋_GB2312" w:eastAsia="仿宋_GB2312" w:hint="eastAsia"/>
          <w:sz w:val="32"/>
          <w:szCs w:val="32"/>
        </w:rPr>
        <w:t>区较大</w:t>
      </w:r>
      <w:proofErr w:type="gramEnd"/>
      <w:r>
        <w:rPr>
          <w:rFonts w:ascii="仿宋_GB2312" w:eastAsia="仿宋_GB2312" w:hint="eastAsia"/>
          <w:sz w:val="32"/>
          <w:szCs w:val="32"/>
        </w:rPr>
        <w:t>及以上自然灾害指挥部日常工作。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（二）统筹向各专项指挥部传达部署并督促上级议事协调机构和区委、区政府有关工作要求。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（三）指导监督、综合协调、检查巡查以及</w:t>
      </w:r>
      <w:proofErr w:type="gramStart"/>
      <w:r>
        <w:rPr>
          <w:rFonts w:ascii="仿宋_GB2312" w:eastAsia="仿宋_GB2312" w:hint="eastAsia"/>
          <w:sz w:val="32"/>
          <w:szCs w:val="32"/>
        </w:rPr>
        <w:t>考核区</w:t>
      </w:r>
      <w:proofErr w:type="gramEnd"/>
      <w:r>
        <w:rPr>
          <w:rFonts w:ascii="仿宋_GB2312" w:eastAsia="仿宋_GB2312" w:hint="eastAsia"/>
          <w:sz w:val="32"/>
          <w:szCs w:val="32"/>
        </w:rPr>
        <w:t>自然灾害应急管理委员会成员单位和综合减灾救灾工作。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（四）协助区委、区政府指定的负责同志组织较大及以上自然灾害应急处置工作。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（五）按分级负责原则，指导自然灾害、事故灾害应急救援，负责信息收集并协调开展信息发布工作。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（六）建立完善全区应急信息平台体系；负责自然灾害和安全生产各类举报投诉和群众反映事项处理。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（七）承担区应急管理局应急值班值守、政务值班等工作。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（八）承担区委、区政府、应急指挥机构以及区应急管理局安排的其他任务。</w:t>
      </w:r>
    </w:p>
    <w:p w:rsidR="00B754A0" w:rsidRDefault="005A25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地址：昆明市五华区龙泉路</w:t>
      </w:r>
      <w:r>
        <w:rPr>
          <w:rFonts w:ascii="仿宋_GB2312" w:eastAsia="仿宋_GB2312" w:hint="eastAsia"/>
          <w:sz w:val="32"/>
          <w:szCs w:val="32"/>
        </w:rPr>
        <w:t>536</w:t>
      </w:r>
      <w:r>
        <w:rPr>
          <w:rFonts w:ascii="仿宋_GB2312" w:eastAsia="仿宋_GB2312" w:hint="eastAsia"/>
          <w:sz w:val="32"/>
          <w:szCs w:val="32"/>
        </w:rPr>
        <w:t>号红</w:t>
      </w:r>
      <w:r>
        <w:rPr>
          <w:rFonts w:ascii="仿宋_GB2312" w:eastAsia="仿宋_GB2312" w:hint="eastAsia"/>
          <w:sz w:val="32"/>
          <w:szCs w:val="32"/>
        </w:rPr>
        <w:t>云办公区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楼</w:t>
      </w:r>
    </w:p>
    <w:p w:rsidR="00B754A0" w:rsidRDefault="00B754A0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B754A0" w:rsidSect="00B75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5F9" w:rsidRDefault="005A25F9" w:rsidP="008D79A7">
      <w:r>
        <w:separator/>
      </w:r>
    </w:p>
  </w:endnote>
  <w:endnote w:type="continuationSeparator" w:id="0">
    <w:p w:rsidR="005A25F9" w:rsidRDefault="005A25F9" w:rsidP="008D7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5F9" w:rsidRDefault="005A25F9" w:rsidP="008D79A7">
      <w:r>
        <w:separator/>
      </w:r>
    </w:p>
  </w:footnote>
  <w:footnote w:type="continuationSeparator" w:id="0">
    <w:p w:rsidR="005A25F9" w:rsidRDefault="005A25F9" w:rsidP="008D79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4A0"/>
    <w:rsid w:val="005A25F9"/>
    <w:rsid w:val="008D79A7"/>
    <w:rsid w:val="00B75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A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7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79A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7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79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17</cp:revision>
  <dcterms:created xsi:type="dcterms:W3CDTF">2019-07-04T02:25:00Z</dcterms:created>
  <dcterms:modified xsi:type="dcterms:W3CDTF">2021-10-18T06:49:00Z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11855F5234B84A8797BC2754E71CCA83</vt:lpwstr>
  </property>
</Properties>
</file>