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0" w:lineRule="atLeast"/>
        <w:jc w:val="center"/>
        <w:rPr>
          <w:rFonts w:ascii="Times New Roman" w:hAnsi="Times New Roman" w:eastAsia="仿宋_GB2312"/>
          <w:sz w:val="32"/>
          <w:szCs w:val="32"/>
        </w:rPr>
      </w:pPr>
      <w:r>
        <w:rPr>
          <w:rFonts w:ascii="方正小标宋简体" w:hAnsi="方正小标宋简体" w:eastAsia="方正小标宋简体" w:cs="方正小标宋简体"/>
          <w:sz w:val="44"/>
          <w:szCs w:val="44"/>
        </w:rPr>
        <w:t>安宁市妇幼保健</w:t>
      </w:r>
      <w:r>
        <w:rPr>
          <w:rFonts w:hint="eastAsia" w:ascii="方正小标宋简体" w:hAnsi="方正小标宋简体" w:eastAsia="方正小标宋简体" w:cs="方正小标宋简体"/>
          <w:sz w:val="44"/>
          <w:szCs w:val="44"/>
        </w:rPr>
        <w:t>院单位</w:t>
      </w:r>
      <w:r>
        <w:rPr>
          <w:rFonts w:ascii="方正小标宋简体" w:hAnsi="方正小标宋简体" w:eastAsia="方正小标宋简体" w:cs="方正小标宋简体"/>
          <w:sz w:val="44"/>
          <w:szCs w:val="44"/>
        </w:rPr>
        <w:t>简介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黑体" w:hAnsi="黑体" w:eastAsia="黑体"/>
          <w:sz w:val="32"/>
          <w:szCs w:val="32"/>
        </w:rPr>
        <w:t>一、单位名称：</w:t>
      </w:r>
      <w:r>
        <w:rPr>
          <w:rFonts w:ascii="Times New Roman" w:hAnsi="Times New Roman" w:eastAsia="仿宋_GB2312"/>
          <w:sz w:val="32"/>
          <w:szCs w:val="32"/>
        </w:rPr>
        <w:t>安宁市妇幼保健</w:t>
      </w:r>
      <w:r>
        <w:rPr>
          <w:rFonts w:hint="eastAsia" w:ascii="Times New Roman" w:hAnsi="Times New Roman" w:eastAsia="仿宋_GB2312"/>
          <w:sz w:val="32"/>
          <w:szCs w:val="32"/>
        </w:rPr>
        <w:t>院</w:t>
      </w:r>
      <w:r>
        <w:rPr>
          <w:rFonts w:ascii="Times New Roman" w:hAnsi="Times New Roman" w:eastAsia="仿宋_GB2312"/>
          <w:sz w:val="32"/>
          <w:szCs w:val="32"/>
        </w:rPr>
        <w:t>（安宁市妇幼</w:t>
      </w:r>
      <w:r>
        <w:rPr>
          <w:rFonts w:hint="eastAsia" w:ascii="Times New Roman" w:hAnsi="Times New Roman" w:eastAsia="仿宋_GB2312"/>
          <w:sz w:val="32"/>
          <w:szCs w:val="32"/>
        </w:rPr>
        <w:t>健康服务中心</w:t>
      </w:r>
      <w:r>
        <w:rPr>
          <w:rFonts w:ascii="Times New Roman" w:hAnsi="Times New Roman" w:eastAsia="仿宋_GB2312"/>
          <w:sz w:val="32"/>
          <w:szCs w:val="32"/>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ascii="黑体" w:hAnsi="黑体" w:eastAsia="黑体"/>
          <w:sz w:val="32"/>
          <w:szCs w:val="32"/>
        </w:rPr>
        <w:t>二、</w:t>
      </w:r>
      <w:r>
        <w:rPr>
          <w:rFonts w:hint="eastAsia" w:ascii="黑体" w:hAnsi="黑体" w:eastAsia="黑体"/>
          <w:sz w:val="32"/>
          <w:szCs w:val="32"/>
        </w:rPr>
        <w:t>单位</w:t>
      </w:r>
      <w:r>
        <w:rPr>
          <w:rFonts w:ascii="黑体" w:hAnsi="黑体" w:eastAsia="黑体"/>
          <w:sz w:val="32"/>
          <w:szCs w:val="32"/>
        </w:rPr>
        <w:t>性质：</w:t>
      </w:r>
      <w:r>
        <w:rPr>
          <w:rFonts w:hint="eastAsia" w:ascii="Times New Roman" w:hAnsi="Times New Roman" w:eastAsia="仿宋_GB2312"/>
          <w:sz w:val="32"/>
          <w:szCs w:val="32"/>
        </w:rPr>
        <w:t>政府举办的非营利性医疗机构、</w:t>
      </w:r>
      <w:r>
        <w:rPr>
          <w:rFonts w:ascii="Times New Roman" w:hAnsi="Times New Roman" w:eastAsia="仿宋_GB2312"/>
          <w:sz w:val="32"/>
          <w:szCs w:val="32"/>
        </w:rPr>
        <w:t>全额拨款事业单位</w:t>
      </w:r>
    </w:p>
    <w:p>
      <w:pPr>
        <w:pStyle w:val="2"/>
        <w:keepNext w:val="0"/>
        <w:keepLines w:val="0"/>
        <w:pageBreakBefore w:val="0"/>
        <w:kinsoku/>
        <w:wordWrap/>
        <w:overflowPunct/>
        <w:topLinePunct w:val="0"/>
        <w:autoSpaceDE/>
        <w:autoSpaceDN/>
        <w:bidi w:val="0"/>
        <w:adjustRightInd/>
        <w:snapToGrid/>
        <w:spacing w:before="150" w:beforeAutospacing="0" w:after="150" w:afterAutospacing="0" w:line="560" w:lineRule="exact"/>
        <w:ind w:firstLine="640" w:firstLineChars="200"/>
        <w:jc w:val="both"/>
        <w:textAlignment w:val="auto"/>
        <w:rPr>
          <w:rFonts w:ascii="Times New Roman" w:hAnsi="Times New Roman" w:eastAsia="仿宋_GB2312" w:cs="Times New Roman"/>
          <w:sz w:val="32"/>
          <w:szCs w:val="32"/>
        </w:rPr>
      </w:pPr>
      <w:r>
        <w:rPr>
          <w:rFonts w:ascii="黑体" w:hAnsi="黑体" w:eastAsia="黑体" w:cs="Times New Roman"/>
          <w:kern w:val="2"/>
          <w:sz w:val="32"/>
          <w:szCs w:val="32"/>
        </w:rPr>
        <w:t>三、</w:t>
      </w:r>
      <w:r>
        <w:rPr>
          <w:rFonts w:hint="eastAsia" w:ascii="黑体" w:hAnsi="黑体" w:eastAsia="黑体" w:cs="Times New Roman"/>
          <w:kern w:val="2"/>
          <w:sz w:val="32"/>
          <w:szCs w:val="32"/>
        </w:rPr>
        <w:t>单位职责任务</w:t>
      </w:r>
      <w:r>
        <w:rPr>
          <w:rFonts w:ascii="黑体" w:hAnsi="黑体" w:eastAsia="黑体" w:cs="Times New Roman"/>
          <w:kern w:val="2"/>
          <w:sz w:val="32"/>
          <w:szCs w:val="32"/>
        </w:rPr>
        <w:t>：</w:t>
      </w:r>
      <w:r>
        <w:rPr>
          <w:rFonts w:ascii="Times New Roman" w:hAnsi="Times New Roman" w:eastAsia="仿宋_GB2312" w:cs="Times New Roman"/>
          <w:sz w:val="32"/>
          <w:szCs w:val="32"/>
        </w:rPr>
        <w:t>安宁市妇幼保健院始建于1956年，2015年安宁妇幼保健院和安宁市计划生育服务站整合。是安宁市唯一一家由政府举办的专门为妇女儿童和育龄群众提供医疗保健和计划生育技术服务的非营利专科医疗保健机构，是安宁市首批国家级爱婴医院。主要为本辖区内妇女儿童提供妇女保健、儿童保健、围产保健、妇女儿童常见病防治、助产技术服务、出生缺陷综合防治等医疗保健工作；承担辖区内的妇幼公共卫生服务及预防艾滋病、梅毒、乙肝母婴传播工作管理与业务指导；承担计划生育宣传教育、技术服务、优生指导、药具发放、信息咨询、随访服务、生殖保健、人</w:t>
      </w:r>
      <w:bookmarkStart w:id="0" w:name="_GoBack"/>
      <w:bookmarkEnd w:id="0"/>
      <w:r>
        <w:rPr>
          <w:rFonts w:ascii="Times New Roman" w:hAnsi="Times New Roman" w:eastAsia="仿宋_GB2312" w:cs="Times New Roman"/>
          <w:sz w:val="32"/>
          <w:szCs w:val="32"/>
        </w:rPr>
        <w:t>员培训等任务；开展婚前医学检查、国家免费孕前优生健康检查等工作；受安宁市卫生健康局委托承担辖区内妇幼保健计划业务管理、信息管理、培训和技术支持工作。</w:t>
      </w:r>
    </w:p>
    <w:p>
      <w:pPr>
        <w:pStyle w:val="2"/>
        <w:keepNext w:val="0"/>
        <w:keepLines w:val="0"/>
        <w:pageBreakBefore w:val="0"/>
        <w:kinsoku/>
        <w:wordWrap/>
        <w:overflowPunct/>
        <w:topLinePunct w:val="0"/>
        <w:autoSpaceDE/>
        <w:autoSpaceDN/>
        <w:bidi w:val="0"/>
        <w:adjustRightInd/>
        <w:snapToGrid/>
        <w:spacing w:before="150" w:beforeAutospacing="0" w:after="150" w:afterAutospacing="0"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黑体" w:hAnsi="黑体" w:eastAsia="黑体" w:cs="Times New Roman"/>
          <w:kern w:val="2"/>
          <w:sz w:val="32"/>
          <w:szCs w:val="32"/>
        </w:rPr>
        <w:t>四、单位地址：</w:t>
      </w:r>
      <w:r>
        <w:rPr>
          <w:rFonts w:hint="eastAsia" w:ascii="Times New Roman" w:hAnsi="Times New Roman" w:eastAsia="仿宋_GB2312" w:cs="Times New Roman"/>
          <w:sz w:val="32"/>
          <w:szCs w:val="32"/>
        </w:rPr>
        <w:t>安宁市连然街道宁湖新城康云路10号</w:t>
      </w:r>
    </w:p>
    <w:p>
      <w:pPr>
        <w:pStyle w:val="2"/>
        <w:keepNext w:val="0"/>
        <w:keepLines w:val="0"/>
        <w:pageBreakBefore w:val="0"/>
        <w:kinsoku/>
        <w:wordWrap/>
        <w:overflowPunct/>
        <w:topLinePunct w:val="0"/>
        <w:autoSpaceDE/>
        <w:autoSpaceDN/>
        <w:bidi w:val="0"/>
        <w:adjustRightInd/>
        <w:snapToGrid/>
        <w:spacing w:before="150" w:beforeAutospacing="0" w:after="150" w:afterAutospacing="0"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黑体" w:hAnsi="黑体" w:eastAsia="黑体" w:cs="Times New Roman"/>
          <w:kern w:val="2"/>
          <w:sz w:val="32"/>
          <w:szCs w:val="32"/>
        </w:rPr>
        <w:t>五、单位电话：</w:t>
      </w:r>
      <w:r>
        <w:rPr>
          <w:rFonts w:hint="eastAsia"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0871—66391079</w:t>
      </w:r>
    </w:p>
    <w:p>
      <w:pPr>
        <w:pStyle w:val="2"/>
        <w:keepNext w:val="0"/>
        <w:keepLines w:val="0"/>
        <w:pageBreakBefore w:val="0"/>
        <w:kinsoku/>
        <w:wordWrap/>
        <w:overflowPunct/>
        <w:topLinePunct w:val="0"/>
        <w:autoSpaceDE/>
        <w:autoSpaceDN/>
        <w:bidi w:val="0"/>
        <w:adjustRightInd/>
        <w:snapToGrid/>
        <w:spacing w:before="150" w:beforeAutospacing="0" w:after="150" w:afterAutospacing="0" w:line="560" w:lineRule="exact"/>
        <w:ind w:firstLine="640" w:firstLineChars="200"/>
        <w:jc w:val="both"/>
        <w:textAlignment w:val="auto"/>
        <w:rPr>
          <w:rFonts w:hint="eastAsia" w:ascii="Times New Roman" w:hAnsi="Times New Roman" w:eastAsia="仿宋_GB2312" w:cs="Times New Roman"/>
          <w:sz w:val="32"/>
          <w:szCs w:val="32"/>
        </w:rPr>
      </w:pPr>
      <w:r>
        <w:rPr>
          <w:rFonts w:hint="eastAsia" w:ascii="黑体" w:hAnsi="黑体" w:eastAsia="黑体" w:cs="Times New Roman"/>
          <w:kern w:val="2"/>
          <w:sz w:val="32"/>
          <w:szCs w:val="32"/>
        </w:rPr>
        <w:t>六、单位主管部门：</w:t>
      </w:r>
      <w:r>
        <w:rPr>
          <w:rFonts w:hint="eastAsia" w:ascii="Times New Roman" w:hAnsi="Times New Roman" w:eastAsia="仿宋_GB2312" w:cs="Times New Roman"/>
          <w:sz w:val="32"/>
          <w:szCs w:val="32"/>
        </w:rPr>
        <w:t>安宁市卫生健康局</w:t>
      </w:r>
    </w:p>
    <w:p>
      <w:pPr>
        <w:pStyle w:val="2"/>
        <w:keepNext w:val="0"/>
        <w:keepLines w:val="0"/>
        <w:pageBreakBefore w:val="0"/>
        <w:kinsoku/>
        <w:wordWrap/>
        <w:overflowPunct/>
        <w:topLinePunct w:val="0"/>
        <w:autoSpaceDE/>
        <w:autoSpaceDN/>
        <w:bidi w:val="0"/>
        <w:adjustRightInd/>
        <w:snapToGrid/>
        <w:spacing w:before="150" w:beforeAutospacing="0" w:after="150" w:afterAutospacing="0" w:line="560" w:lineRule="exact"/>
        <w:ind w:firstLine="640" w:firstLineChars="200"/>
        <w:jc w:val="both"/>
        <w:textAlignment w:val="auto"/>
        <w:rPr>
          <w:rFonts w:hint="eastAsia" w:ascii="Times New Roman" w:hAnsi="Times New Roman" w:eastAsia="仿宋_GB2312" w:cs="Times New Roman"/>
          <w:sz w:val="32"/>
          <w:szCs w:val="32"/>
        </w:rPr>
      </w:pPr>
    </w:p>
    <w:p>
      <w:pPr>
        <w:pStyle w:val="2"/>
        <w:spacing w:before="150" w:beforeAutospacing="0" w:after="150" w:afterAutospacing="0" w:line="600" w:lineRule="exact"/>
        <w:ind w:right="160"/>
        <w:jc w:val="right"/>
        <w:rPr>
          <w:rFonts w:hint="eastAsia" w:ascii="Times New Roman" w:hAnsi="Times New Roman" w:eastAsia="仿宋_GB2312" w:cs="Times New Roman"/>
          <w:sz w:val="32"/>
          <w:szCs w:val="32"/>
        </w:rPr>
      </w:pPr>
    </w:p>
    <w:sectPr>
      <w:pgSz w:w="11906" w:h="16838"/>
      <w:pgMar w:top="680" w:right="1701" w:bottom="68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6BE0"/>
    <w:rsid w:val="000F3CEB"/>
    <w:rsid w:val="002A6968"/>
    <w:rsid w:val="00456BE0"/>
    <w:rsid w:val="00650B8C"/>
    <w:rsid w:val="00674D98"/>
    <w:rsid w:val="00773F96"/>
    <w:rsid w:val="00A632AB"/>
    <w:rsid w:val="00F8495C"/>
    <w:rsid w:val="1A0D5D27"/>
    <w:rsid w:val="7EF20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74</Words>
  <Characters>423</Characters>
  <Lines>3</Lines>
  <Paragraphs>1</Paragraphs>
  <TotalTime>21</TotalTime>
  <ScaleCrop>false</ScaleCrop>
  <LinksUpToDate>false</LinksUpToDate>
  <CharactersWithSpaces>496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2021-10-19T08:17:00Z</dcterms:created>
  <dc:creator>a</dc:creator>
  <cp:lastModifiedBy>ASUS</cp:lastModifiedBy>
  <dcterms:modified xsi:type="dcterms:W3CDTF">2021-10-22T11:24:59Z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330DCF6A3E4046BCA614D0E2BAEDA118</vt:lpwstr>
  </property>
</Properties>
</file>