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安宁市创建工作综合服务中心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简介</w:t>
      </w:r>
    </w:p>
    <w:p>
      <w:pPr>
        <w:spacing w:line="220" w:lineRule="atLeast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  <w:lang w:val="en-US" w:eastAsia="zh-CN"/>
        </w:rPr>
        <w:t>一、单位名称：</w:t>
      </w:r>
      <w:r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安宁市创建工作综合服务中心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  <w:lang w:val="en-US" w:eastAsia="zh-CN"/>
        </w:rPr>
        <w:t>二、单位性质：</w:t>
      </w:r>
      <w:r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公益一类全额拨款事业单位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  <w:lang w:val="en-US" w:eastAsia="zh-CN"/>
        </w:rPr>
        <w:t>三、单位职责职务：</w:t>
      </w:r>
      <w:r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负责统筹全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市各项创建工作，机构规格为副科级，核定事业编制6名（管理），其中设主任1名（副科级）</w:t>
      </w:r>
      <w:r>
        <w:rPr>
          <w:rFonts w:hint="eastAsia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  <w:lang w:val="en-US" w:eastAsia="zh-CN"/>
        </w:rPr>
        <w:t>四、单位地址：</w:t>
      </w:r>
      <w:r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安宁市人民政府大楼2楼</w:t>
      </w:r>
      <w:r>
        <w:rPr>
          <w:rFonts w:hint="eastAsia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208室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  <w:lang w:val="en-US" w:eastAsia="zh-CN"/>
        </w:rPr>
        <w:t>五、单位电话</w:t>
      </w:r>
      <w:r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0871-</w:t>
      </w:r>
      <w:r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68711268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  <w:lang w:val="en-US" w:eastAsia="zh-CN"/>
        </w:rPr>
        <w:t>六、单位主管部门：</w:t>
      </w:r>
      <w:r>
        <w:rPr>
          <w:rFonts w:hint="eastAsia" w:ascii="Times New Roman" w:hAnsi="Times New Roman" w:eastAsia="仿宋_GB2312" w:cs="Times New Roman"/>
          <w:bCs/>
          <w:spacing w:val="0"/>
          <w:sz w:val="32"/>
          <w:szCs w:val="32"/>
          <w:lang w:val="en-US" w:eastAsia="zh-CN"/>
        </w:rPr>
        <w:t>中国共产党安宁市委员会精神文明建设办公室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spacing w:line="220" w:lineRule="atLeast"/>
        <w:ind w:firstLine="4480" w:firstLineChars="14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8B7726"/>
    <w:rsid w:val="00D31D50"/>
    <w:rsid w:val="1C9D610A"/>
    <w:rsid w:val="25A922D1"/>
    <w:rsid w:val="30AB4478"/>
    <w:rsid w:val="30D533BF"/>
    <w:rsid w:val="3235317C"/>
    <w:rsid w:val="4BAF1D8B"/>
    <w:rsid w:val="53A80FA8"/>
    <w:rsid w:val="70760514"/>
    <w:rsid w:val="77D502D6"/>
    <w:rsid w:val="77D8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Administrator.USER-20181119NS</dc:creator>
  <cp:lastModifiedBy>ASUS</cp:lastModifiedBy>
  <dcterms:modified xsi:type="dcterms:W3CDTF">2021-10-22T11:11:26Z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DAFE816C6F2A4404B66EC9F78A6432D8</vt:lpwstr>
  </property>
</Properties>
</file>